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072" w:rsidRDefault="007E6072" w:rsidP="007E6072">
      <w:r>
        <w:t>Indicadores da Tecnologia Social</w:t>
      </w:r>
    </w:p>
    <w:p w:rsidR="007E6072" w:rsidRDefault="007E6072" w:rsidP="00814638">
      <w:pPr>
        <w:pStyle w:val="PargrafodaLista"/>
        <w:numPr>
          <w:ilvl w:val="0"/>
          <w:numId w:val="3"/>
        </w:numPr>
      </w:pPr>
      <w:bookmarkStart w:id="0" w:name="_GoBack"/>
      <w:bookmarkEnd w:id="0"/>
      <w:r>
        <w:t>Quantidade de litros de óleo de cozinha recolhidos anualmente</w:t>
      </w:r>
    </w:p>
    <w:p w:rsidR="00752BBE" w:rsidRDefault="007E6072" w:rsidP="00814638">
      <w:pPr>
        <w:pStyle w:val="PargrafodaLista"/>
        <w:numPr>
          <w:ilvl w:val="0"/>
          <w:numId w:val="3"/>
        </w:numPr>
      </w:pPr>
      <w:r>
        <w:t>Quantidade de unidades de material de limpeza trocados</w:t>
      </w:r>
      <w:r w:rsidR="00752BBE">
        <w:t xml:space="preserve"> anualmente</w:t>
      </w:r>
    </w:p>
    <w:p w:rsidR="007E6072" w:rsidRDefault="007E6072" w:rsidP="00814638">
      <w:pPr>
        <w:pStyle w:val="PargrafodaLista"/>
        <w:numPr>
          <w:ilvl w:val="0"/>
          <w:numId w:val="3"/>
        </w:numPr>
      </w:pPr>
      <w:r>
        <w:t>Registro em quilos de alimentos não perecíveis trocados</w:t>
      </w:r>
      <w:r w:rsidR="00752BBE">
        <w:t xml:space="preserve"> anualmente</w:t>
      </w:r>
      <w:r>
        <w:t>;</w:t>
      </w:r>
    </w:p>
    <w:p w:rsidR="007E6072" w:rsidRDefault="007E6072" w:rsidP="00814638">
      <w:pPr>
        <w:pStyle w:val="PargrafodaLista"/>
        <w:numPr>
          <w:ilvl w:val="0"/>
          <w:numId w:val="3"/>
        </w:numPr>
      </w:pPr>
      <w:r>
        <w:t>Cadastro dos usuários dos pontos de troca de recicláveis;</w:t>
      </w:r>
    </w:p>
    <w:p w:rsidR="00752BBE" w:rsidRDefault="00752BBE" w:rsidP="00814638">
      <w:pPr>
        <w:pStyle w:val="PargrafodaLista"/>
        <w:numPr>
          <w:ilvl w:val="0"/>
          <w:numId w:val="3"/>
        </w:numPr>
      </w:pPr>
      <w:r>
        <w:t>Q</w:t>
      </w:r>
      <w:r w:rsidRPr="00752BBE">
        <w:t xml:space="preserve">uantidade de postos </w:t>
      </w:r>
      <w:r>
        <w:t>de troca de óleo de residual</w:t>
      </w:r>
      <w:r w:rsidR="00BA0531">
        <w:t xml:space="preserve"> replicados, </w:t>
      </w:r>
      <w:r w:rsidR="00C13E79">
        <w:t xml:space="preserve">a partir de indicações do </w:t>
      </w:r>
      <w:r w:rsidR="00BA0531">
        <w:t>projeto.</w:t>
      </w:r>
    </w:p>
    <w:p w:rsidR="007E6072" w:rsidRDefault="007E6072" w:rsidP="00814638">
      <w:pPr>
        <w:pStyle w:val="PargrafodaLista"/>
        <w:numPr>
          <w:ilvl w:val="0"/>
          <w:numId w:val="3"/>
        </w:numPr>
      </w:pPr>
      <w:r>
        <w:t>Número de kits coletores sustentáveis e autoexplicativos instalados no CFMA e entorno.</w:t>
      </w:r>
    </w:p>
    <w:p w:rsidR="007E6072" w:rsidRDefault="007E6072" w:rsidP="00814638">
      <w:pPr>
        <w:pStyle w:val="PargrafodaLista"/>
        <w:numPr>
          <w:ilvl w:val="0"/>
          <w:numId w:val="3"/>
        </w:numPr>
      </w:pPr>
      <w:r>
        <w:t>quantidade de resíduos coletado</w:t>
      </w:r>
      <w:r w:rsidR="00814638">
        <w:t>,</w:t>
      </w:r>
      <w:r>
        <w:t xml:space="preserve"> </w:t>
      </w:r>
      <w:r w:rsidR="00814638">
        <w:t>m</w:t>
      </w:r>
      <w:r w:rsidR="00814638" w:rsidRPr="00814638">
        <w:t>onitor</w:t>
      </w:r>
      <w:r w:rsidR="00814638">
        <w:t>ados</w:t>
      </w:r>
      <w:r w:rsidR="00814638" w:rsidRPr="00814638">
        <w:t xml:space="preserve"> trimestralmente</w:t>
      </w:r>
      <w:r w:rsidR="00814638">
        <w:t>,</w:t>
      </w:r>
      <w:r w:rsidR="00814638" w:rsidRPr="00814638">
        <w:t xml:space="preserve"> </w:t>
      </w:r>
      <w:r>
        <w:t xml:space="preserve">nos </w:t>
      </w:r>
      <w:proofErr w:type="gramStart"/>
      <w:r>
        <w:t>coletores  sustentáveis</w:t>
      </w:r>
      <w:proofErr w:type="gramEnd"/>
      <w:r>
        <w:t xml:space="preserve"> e autoexplicativos</w:t>
      </w:r>
      <w:r w:rsidR="00814638" w:rsidRPr="00814638">
        <w:t xml:space="preserve"> </w:t>
      </w:r>
      <w:r w:rsidR="00814638">
        <w:t xml:space="preserve">instalados </w:t>
      </w:r>
      <w:r w:rsidR="00814638" w:rsidRPr="00814638">
        <w:t>nas comunidades</w:t>
      </w:r>
    </w:p>
    <w:p w:rsidR="007E6072" w:rsidRDefault="007E6072" w:rsidP="00814638">
      <w:pPr>
        <w:pStyle w:val="PargrafodaLista"/>
        <w:numPr>
          <w:ilvl w:val="0"/>
          <w:numId w:val="3"/>
        </w:numPr>
      </w:pPr>
      <w:r>
        <w:t>Número de participantes das oficinas com novas práticas</w:t>
      </w:r>
      <w:r w:rsidR="00814638">
        <w:t xml:space="preserve"> de tecnologias sustentáveis.</w:t>
      </w:r>
      <w:r>
        <w:t xml:space="preserve"> </w:t>
      </w:r>
    </w:p>
    <w:p w:rsidR="007E6072" w:rsidRDefault="00814638" w:rsidP="00814638">
      <w:pPr>
        <w:pStyle w:val="PargrafodaLista"/>
        <w:numPr>
          <w:ilvl w:val="0"/>
          <w:numId w:val="3"/>
        </w:numPr>
      </w:pPr>
      <w:r>
        <w:t>Q</w:t>
      </w:r>
      <w:r w:rsidR="007E6072">
        <w:t>uantidade de itens elaborados conjuntamente com outras áreas do PDCFMA</w:t>
      </w:r>
    </w:p>
    <w:p w:rsidR="007E6072" w:rsidRDefault="00814638" w:rsidP="00814638">
      <w:pPr>
        <w:pStyle w:val="PargrafodaLista"/>
        <w:numPr>
          <w:ilvl w:val="0"/>
          <w:numId w:val="3"/>
        </w:numPr>
      </w:pPr>
      <w:r>
        <w:t>Quantidade de parcerias realizadas</w:t>
      </w:r>
    </w:p>
    <w:p w:rsidR="00814638" w:rsidRDefault="00814638" w:rsidP="007E6072"/>
    <w:sectPr w:rsidR="00814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62459"/>
    <w:multiLevelType w:val="hybridMultilevel"/>
    <w:tmpl w:val="3508F1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20490"/>
    <w:multiLevelType w:val="hybridMultilevel"/>
    <w:tmpl w:val="701C7228"/>
    <w:lvl w:ilvl="0" w:tplc="04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81480"/>
    <w:multiLevelType w:val="hybridMultilevel"/>
    <w:tmpl w:val="E904E902"/>
    <w:lvl w:ilvl="0" w:tplc="DA1851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72"/>
    <w:rsid w:val="00752BBE"/>
    <w:rsid w:val="007E6072"/>
    <w:rsid w:val="00814638"/>
    <w:rsid w:val="00B11CAE"/>
    <w:rsid w:val="00BA0531"/>
    <w:rsid w:val="00C1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D7FA"/>
  <w15:chartTrackingRefBased/>
  <w15:docId w15:val="{838ECDE1-7645-49BA-8060-F129208E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4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rebello</dc:creator>
  <cp:keywords/>
  <dc:description/>
  <cp:lastModifiedBy>mirian rebello</cp:lastModifiedBy>
  <cp:revision>3</cp:revision>
  <dcterms:created xsi:type="dcterms:W3CDTF">2019-08-31T01:05:00Z</dcterms:created>
  <dcterms:modified xsi:type="dcterms:W3CDTF">2019-08-31T02:24:00Z</dcterms:modified>
</cp:coreProperties>
</file>